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B578C" w14:textId="6B94C5E4" w:rsidR="00175A8D" w:rsidRDefault="00044FCE">
      <w:pPr>
        <w:rPr>
          <w:rFonts w:ascii="Twinkl" w:hAnsi="Twinkl"/>
        </w:rPr>
      </w:pPr>
      <w:r w:rsidRPr="003464BB">
        <w:rPr>
          <w:rFonts w:ascii="Twinkl" w:hAnsi="Twinkl"/>
        </w:rPr>
        <w:t xml:space="preserve">Dear Parents, </w:t>
      </w:r>
    </w:p>
    <w:p w14:paraId="1F6D72FD" w14:textId="44E1207D" w:rsidR="00175A8D" w:rsidRDefault="00175A8D">
      <w:pPr>
        <w:rPr>
          <w:rFonts w:ascii="Twinkl" w:hAnsi="Twinkl"/>
        </w:rPr>
      </w:pPr>
    </w:p>
    <w:p w14:paraId="1E7AD4F0" w14:textId="4055F8A2" w:rsidR="00175A8D" w:rsidRDefault="00175A8D">
      <w:pPr>
        <w:rPr>
          <w:rFonts w:ascii="Twinkl" w:hAnsi="Twinkl"/>
        </w:rPr>
      </w:pPr>
      <w:r>
        <w:rPr>
          <w:rFonts w:ascii="Twinkl" w:hAnsi="Twinkl"/>
        </w:rPr>
        <w:t xml:space="preserve">We hope you have enjoyed your Easter Break and you are all safe and well. We have decided to use a website called Study Ladder to help encourage children with their home learning this week. Based on your feedback we </w:t>
      </w:r>
      <w:r w:rsidR="00C17D64">
        <w:rPr>
          <w:rFonts w:ascii="Twinkl" w:hAnsi="Twinkl"/>
        </w:rPr>
        <w:t xml:space="preserve">will be able to decide if this </w:t>
      </w:r>
      <w:r>
        <w:rPr>
          <w:rFonts w:ascii="Twinkl" w:hAnsi="Twinkl"/>
        </w:rPr>
        <w:t xml:space="preserve">resource is more useful with home learning. Please email us with your comments/questions. Each child has their own login details. </w:t>
      </w:r>
    </w:p>
    <w:p w14:paraId="0300C803" w14:textId="77777777" w:rsidR="00175A8D" w:rsidRDefault="00175A8D">
      <w:pPr>
        <w:rPr>
          <w:rFonts w:ascii="Twinkl" w:hAnsi="Twinkl"/>
        </w:rPr>
      </w:pPr>
    </w:p>
    <w:p w14:paraId="4632554A" w14:textId="448A3CB5" w:rsidR="00175A8D" w:rsidRDefault="00175A8D">
      <w:pPr>
        <w:rPr>
          <w:rFonts w:ascii="Twinkl" w:hAnsi="Twinkl"/>
        </w:rPr>
      </w:pPr>
      <w:r>
        <w:rPr>
          <w:rFonts w:ascii="Twinkl" w:hAnsi="Twinkl"/>
        </w:rPr>
        <w:t xml:space="preserve">To make logging in easier you just look for your child’s name and enter their unique password which we will email to your child’s school email address. If you are unable to log into </w:t>
      </w:r>
      <w:r w:rsidR="00DF5B92">
        <w:rPr>
          <w:rFonts w:ascii="Twinkl" w:hAnsi="Twinkl"/>
        </w:rPr>
        <w:t>your child’s</w:t>
      </w:r>
      <w:r>
        <w:rPr>
          <w:rFonts w:ascii="Twinkl" w:hAnsi="Twinkl"/>
        </w:rPr>
        <w:t xml:space="preserve"> school email address, please contact us so we can resolve this issue for you. </w:t>
      </w:r>
    </w:p>
    <w:p w14:paraId="0647CC0A" w14:textId="0B6B5EC6" w:rsidR="00DF5B92" w:rsidRDefault="00DF5B92">
      <w:pPr>
        <w:rPr>
          <w:rFonts w:ascii="Twinkl" w:hAnsi="Twinkl"/>
        </w:rPr>
      </w:pPr>
    </w:p>
    <w:p w14:paraId="311F7BD1" w14:textId="1FDDC902" w:rsidR="00DF5B92" w:rsidRDefault="00DF5B92">
      <w:pPr>
        <w:rPr>
          <w:rFonts w:ascii="Twinkl" w:hAnsi="Twinkl"/>
        </w:rPr>
      </w:pPr>
    </w:p>
    <w:p w14:paraId="1A93FCAE" w14:textId="77777777" w:rsidR="00DF5B92" w:rsidRDefault="00DF5B92" w:rsidP="00DF5B92">
      <w:pPr>
        <w:rPr>
          <w:rFonts w:ascii="Twinkl" w:hAnsi="Twinkl"/>
        </w:rPr>
      </w:pPr>
      <w:r>
        <w:rPr>
          <w:rFonts w:ascii="Twinkl" w:hAnsi="Twinkl"/>
        </w:rPr>
        <w:t>Miss Cheema’s Class:</w:t>
      </w:r>
    </w:p>
    <w:p w14:paraId="3A516160" w14:textId="77777777" w:rsidR="00DF5B92" w:rsidRDefault="00C17D64" w:rsidP="00DF5B92">
      <w:pPr>
        <w:rPr>
          <w:rFonts w:ascii="Twinkl" w:hAnsi="Twinkl"/>
        </w:rPr>
      </w:pPr>
      <w:hyperlink r:id="rId5" w:history="1">
        <w:r w:rsidR="00DF5B92" w:rsidRPr="00E93ECF">
          <w:rPr>
            <w:rStyle w:val="Hyperlink"/>
            <w:rFonts w:ascii="Twinkl" w:hAnsi="Twinkl"/>
          </w:rPr>
          <w:t>https://www.studyladder.co.uk/myschool/39210/myclass/1213763</w:t>
        </w:r>
      </w:hyperlink>
    </w:p>
    <w:p w14:paraId="5F116243" w14:textId="77777777" w:rsidR="00DF5B92" w:rsidRDefault="00DF5B92" w:rsidP="00DF5B92">
      <w:pPr>
        <w:rPr>
          <w:rFonts w:ascii="Twinkl" w:hAnsi="Twinkl"/>
        </w:rPr>
      </w:pPr>
    </w:p>
    <w:p w14:paraId="3BA88329" w14:textId="77777777" w:rsidR="00C17D64" w:rsidRDefault="00DF5B92" w:rsidP="00DF5B92">
      <w:pPr>
        <w:rPr>
          <w:rFonts w:ascii="Twinkl" w:hAnsi="Twinkl"/>
        </w:rPr>
      </w:pPr>
      <w:r>
        <w:rPr>
          <w:rFonts w:ascii="Twinkl" w:hAnsi="Twinkl"/>
        </w:rPr>
        <w:t xml:space="preserve">Miss Cartwright’s Class: </w:t>
      </w:r>
    </w:p>
    <w:p w14:paraId="38F37BA2" w14:textId="311988F9" w:rsidR="00DF5B92" w:rsidRDefault="00C17D64" w:rsidP="00DF5B92">
      <w:pPr>
        <w:rPr>
          <w:rFonts w:ascii="Twinkl" w:hAnsi="Twinkl"/>
        </w:rPr>
      </w:pPr>
      <w:hyperlink r:id="rId6" w:history="1">
        <w:r w:rsidR="00DF5B92" w:rsidRPr="00E93ECF">
          <w:rPr>
            <w:rStyle w:val="Hyperlink"/>
            <w:rFonts w:ascii="Twinkl" w:hAnsi="Twinkl"/>
          </w:rPr>
          <w:t>https://www.studyladder.co.uk/myschool/39210/myclass/1213766</w:t>
        </w:r>
      </w:hyperlink>
    </w:p>
    <w:p w14:paraId="1A752187" w14:textId="77777777" w:rsidR="00DF5B92" w:rsidRDefault="00DF5B92">
      <w:pPr>
        <w:rPr>
          <w:rFonts w:ascii="Twinkl" w:hAnsi="Twinkl"/>
        </w:rPr>
      </w:pPr>
    </w:p>
    <w:p w14:paraId="3E286557" w14:textId="2EC488E8" w:rsidR="00DF5B92" w:rsidRDefault="00DF5B92">
      <w:pPr>
        <w:rPr>
          <w:rFonts w:ascii="Twinkl" w:hAnsi="Twinkl"/>
        </w:rPr>
      </w:pPr>
    </w:p>
    <w:p w14:paraId="44C4FF01" w14:textId="523340B7" w:rsidR="00DF5B92" w:rsidRDefault="00DF5B92">
      <w:pPr>
        <w:rPr>
          <w:rFonts w:ascii="Twinkl" w:hAnsi="Twinkl"/>
        </w:rPr>
      </w:pPr>
      <w:r>
        <w:rPr>
          <w:rFonts w:ascii="Twinkl" w:hAnsi="Twinkl"/>
        </w:rPr>
        <w:t>When your child logs in a popup will appear:</w:t>
      </w:r>
      <w:r>
        <w:rPr>
          <w:rFonts w:ascii="Twinkl" w:hAnsi="Twinkl"/>
          <w:noProof/>
          <w:lang w:eastAsia="en-GB"/>
        </w:rPr>
        <w:drawing>
          <wp:inline distT="0" distB="0" distL="0" distR="0" wp14:anchorId="60E72CBB" wp14:editId="70E0A3EB">
            <wp:extent cx="3394385" cy="4150784"/>
            <wp:effectExtent l="0" t="0" r="0"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4-19 at 3.10.26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938" cy="4162465"/>
                    </a:xfrm>
                    <a:prstGeom prst="rect">
                      <a:avLst/>
                    </a:prstGeom>
                  </pic:spPr>
                </pic:pic>
              </a:graphicData>
            </a:graphic>
          </wp:inline>
        </w:drawing>
      </w:r>
    </w:p>
    <w:p w14:paraId="134697DB" w14:textId="6F37D1FC" w:rsidR="00DF5B92" w:rsidRDefault="00DF5B92">
      <w:pPr>
        <w:rPr>
          <w:rFonts w:ascii="Twinkl" w:hAnsi="Twinkl"/>
        </w:rPr>
      </w:pPr>
    </w:p>
    <w:p w14:paraId="4B7FAF07" w14:textId="150D7647" w:rsidR="00DF5B92" w:rsidRDefault="00DF5B92">
      <w:pPr>
        <w:rPr>
          <w:rFonts w:ascii="Twinkl" w:hAnsi="Twinkl"/>
        </w:rPr>
      </w:pPr>
      <w:r>
        <w:rPr>
          <w:rFonts w:ascii="Twinkl" w:hAnsi="Twinkl"/>
        </w:rPr>
        <w:t xml:space="preserve">Please ignore this popup as it only applies if your child will be using the website out of school hours. </w:t>
      </w:r>
    </w:p>
    <w:p w14:paraId="4ABF82B7" w14:textId="2921E149" w:rsidR="00175A8D" w:rsidRDefault="00DF5B92">
      <w:pPr>
        <w:rPr>
          <w:rFonts w:ascii="Twinkl" w:hAnsi="Twinkl"/>
        </w:rPr>
      </w:pPr>
      <w:r>
        <w:rPr>
          <w:rFonts w:ascii="Twinkl" w:hAnsi="Twinkl"/>
        </w:rPr>
        <w:lastRenderedPageBreak/>
        <w:t>We will be able to track the progress your child is making within all the tasks we have set. Please ensure your child has the opportunity to complete this work. These are the tasks we have set on Study Ladder this week:</w:t>
      </w:r>
    </w:p>
    <w:p w14:paraId="2FE0B0FB" w14:textId="77777777" w:rsidR="00DF5B92" w:rsidRDefault="00DF5B92">
      <w:pPr>
        <w:rPr>
          <w:rFonts w:ascii="Twinkl" w:hAnsi="Twinkl"/>
        </w:rPr>
      </w:pPr>
    </w:p>
    <w:p w14:paraId="05027521" w14:textId="095B21B9" w:rsidR="00175A8D" w:rsidRDefault="00175A8D">
      <w:pPr>
        <w:rPr>
          <w:rFonts w:ascii="Twinkl" w:hAnsi="Twinkl"/>
        </w:rPr>
      </w:pPr>
      <w:r>
        <w:rPr>
          <w:rFonts w:ascii="Twinkl" w:hAnsi="Twinkl"/>
        </w:rPr>
        <w:t xml:space="preserve">Maths focus – Addition </w:t>
      </w:r>
    </w:p>
    <w:p w14:paraId="08295B60" w14:textId="35A33473" w:rsidR="00175A8D" w:rsidRDefault="00175A8D">
      <w:pPr>
        <w:rPr>
          <w:rFonts w:ascii="Twinkl" w:hAnsi="Twinkl"/>
        </w:rPr>
      </w:pPr>
    </w:p>
    <w:p w14:paraId="511FF54F" w14:textId="66E4B548" w:rsidR="00175A8D" w:rsidRDefault="00175A8D">
      <w:pPr>
        <w:rPr>
          <w:rFonts w:ascii="Twinkl" w:hAnsi="Twinkl"/>
        </w:rPr>
      </w:pPr>
      <w:r>
        <w:rPr>
          <w:rFonts w:ascii="Twinkl" w:hAnsi="Twinkl"/>
        </w:rPr>
        <w:t>English focus – Initial sounds</w:t>
      </w:r>
    </w:p>
    <w:p w14:paraId="6F0B7301" w14:textId="2547E420" w:rsidR="00175A8D" w:rsidRDefault="00175A8D">
      <w:pPr>
        <w:rPr>
          <w:rFonts w:ascii="Twinkl" w:hAnsi="Twinkl"/>
        </w:rPr>
      </w:pPr>
    </w:p>
    <w:p w14:paraId="520775B8" w14:textId="1D8E1B58" w:rsidR="00175A8D" w:rsidRDefault="00175A8D">
      <w:pPr>
        <w:rPr>
          <w:rFonts w:ascii="Twinkl" w:hAnsi="Twinkl"/>
        </w:rPr>
      </w:pPr>
      <w:r>
        <w:rPr>
          <w:rFonts w:ascii="Twinkl" w:hAnsi="Twinkl"/>
        </w:rPr>
        <w:t xml:space="preserve">Understanding the World – Earth and Space </w:t>
      </w:r>
    </w:p>
    <w:p w14:paraId="6FBBCC71" w14:textId="129F0437" w:rsidR="00175A8D" w:rsidRDefault="00175A8D">
      <w:pPr>
        <w:rPr>
          <w:rFonts w:ascii="Twinkl" w:hAnsi="Twinkl"/>
        </w:rPr>
      </w:pPr>
    </w:p>
    <w:p w14:paraId="79715A83" w14:textId="16969275" w:rsidR="00175A8D" w:rsidRDefault="00175A8D">
      <w:pPr>
        <w:rPr>
          <w:rFonts w:ascii="Twinkl" w:hAnsi="Twinkl"/>
        </w:rPr>
      </w:pPr>
      <w:r>
        <w:rPr>
          <w:rFonts w:ascii="Twinkl" w:hAnsi="Twinkl"/>
        </w:rPr>
        <w:t>Health and Wellbeing – Sun safety</w:t>
      </w:r>
    </w:p>
    <w:p w14:paraId="556128DF" w14:textId="0B69DFBC" w:rsidR="00175A8D" w:rsidRDefault="00175A8D">
      <w:pPr>
        <w:rPr>
          <w:rFonts w:ascii="Twinkl" w:hAnsi="Twinkl"/>
        </w:rPr>
      </w:pPr>
    </w:p>
    <w:p w14:paraId="77B8F846" w14:textId="5444178C" w:rsidR="00175A8D" w:rsidRDefault="00175A8D">
      <w:pPr>
        <w:rPr>
          <w:rFonts w:ascii="Twinkl" w:hAnsi="Twinkl"/>
        </w:rPr>
      </w:pPr>
      <w:r>
        <w:rPr>
          <w:rFonts w:ascii="Twinkl" w:hAnsi="Twinkl"/>
        </w:rPr>
        <w:t>Expressive Arts and Design – Paint and draw</w:t>
      </w:r>
    </w:p>
    <w:p w14:paraId="3903A285" w14:textId="5B7E9F15" w:rsidR="00175A8D" w:rsidRDefault="00175A8D">
      <w:pPr>
        <w:rPr>
          <w:rFonts w:ascii="Twinkl" w:hAnsi="Twinkl"/>
        </w:rPr>
      </w:pPr>
    </w:p>
    <w:p w14:paraId="463D3C7E" w14:textId="36468F1B" w:rsidR="00175A8D" w:rsidRDefault="00175A8D">
      <w:pPr>
        <w:rPr>
          <w:rFonts w:ascii="Twinkl" w:hAnsi="Twinkl"/>
        </w:rPr>
      </w:pPr>
    </w:p>
    <w:p w14:paraId="39E6F012" w14:textId="1EA802C3" w:rsidR="00175A8D" w:rsidRDefault="009351E2">
      <w:pPr>
        <w:rPr>
          <w:rFonts w:ascii="Twinkl" w:hAnsi="Twinkl"/>
        </w:rPr>
      </w:pPr>
      <w:r>
        <w:rPr>
          <w:rFonts w:ascii="Twinkl" w:hAnsi="Twinkl"/>
        </w:rPr>
        <w:t>Additional resources and ideas for home learning:</w:t>
      </w:r>
    </w:p>
    <w:p w14:paraId="2E7EC3C4" w14:textId="77777777" w:rsidR="009351E2" w:rsidRPr="003464BB" w:rsidRDefault="009351E2">
      <w:pPr>
        <w:rPr>
          <w:rFonts w:ascii="Twinkl" w:hAnsi="Twinkl"/>
        </w:rPr>
      </w:pPr>
    </w:p>
    <w:p w14:paraId="648E8923" w14:textId="3AE82EC0" w:rsidR="00044FCE" w:rsidRDefault="00044FCE" w:rsidP="005C6052">
      <w:pPr>
        <w:jc w:val="center"/>
        <w:rPr>
          <w:rFonts w:ascii="Twinkl" w:hAnsi="Twinkl"/>
          <w:u w:val="single"/>
        </w:rPr>
      </w:pPr>
      <w:r w:rsidRPr="005C6052">
        <w:rPr>
          <w:rFonts w:ascii="Twinkl" w:hAnsi="Twinkl"/>
          <w:u w:val="single"/>
        </w:rPr>
        <w:t xml:space="preserve">Maths: </w:t>
      </w:r>
      <w:r w:rsidR="009351E2">
        <w:rPr>
          <w:rFonts w:ascii="Twinkl" w:hAnsi="Twinkl"/>
          <w:u w:val="single"/>
        </w:rPr>
        <w:t>odd and even</w:t>
      </w:r>
    </w:p>
    <w:p w14:paraId="4F4FBAA6" w14:textId="40B8610D" w:rsidR="009351E2" w:rsidRDefault="009351E2" w:rsidP="005C6052">
      <w:pPr>
        <w:jc w:val="center"/>
        <w:rPr>
          <w:rFonts w:ascii="Twinkl" w:hAnsi="Twinkl"/>
          <w:u w:val="single"/>
        </w:rPr>
      </w:pPr>
    </w:p>
    <w:p w14:paraId="7C6FF507" w14:textId="170AC8FF" w:rsidR="009351E2" w:rsidRPr="009351E2" w:rsidRDefault="009351E2" w:rsidP="009351E2">
      <w:pPr>
        <w:rPr>
          <w:rFonts w:ascii="Twinkl" w:hAnsi="Twinkl"/>
        </w:rPr>
      </w:pPr>
      <w:r>
        <w:rPr>
          <w:rFonts w:ascii="Twinkl" w:hAnsi="Twinkl"/>
        </w:rPr>
        <w:t xml:space="preserve">Please continue practising halving and identifying odd and even numbers. Your child should be familiar with this concept however, some many require more practise. Please see odd and even worksheet which is available to print. </w:t>
      </w:r>
    </w:p>
    <w:p w14:paraId="21C649AD" w14:textId="7482BC12" w:rsidR="00044FCE" w:rsidRPr="003464BB" w:rsidRDefault="00044FCE">
      <w:pPr>
        <w:rPr>
          <w:rFonts w:ascii="Twinkl" w:hAnsi="Twinkl"/>
        </w:rPr>
      </w:pPr>
    </w:p>
    <w:p w14:paraId="064A7F93" w14:textId="730CE8AA" w:rsidR="0085655A" w:rsidRPr="003464BB" w:rsidRDefault="0085655A">
      <w:pPr>
        <w:rPr>
          <w:rFonts w:ascii="Twinkl" w:hAnsi="Twinkl"/>
        </w:rPr>
      </w:pPr>
    </w:p>
    <w:p w14:paraId="5146BFC9" w14:textId="31B2A6A7" w:rsidR="0085655A" w:rsidRDefault="0085655A" w:rsidP="00CB7735">
      <w:pPr>
        <w:jc w:val="center"/>
        <w:rPr>
          <w:u w:val="single"/>
        </w:rPr>
      </w:pPr>
      <w:r w:rsidRPr="00CB7735">
        <w:rPr>
          <w:rFonts w:ascii="Twinkl" w:hAnsi="Twinkl"/>
          <w:u w:val="single"/>
        </w:rPr>
        <w:t>English:</w:t>
      </w:r>
      <w:r w:rsidR="00CB7735" w:rsidRPr="00CB7735">
        <w:rPr>
          <w:u w:val="single"/>
        </w:rPr>
        <w:t xml:space="preserve"> </w:t>
      </w:r>
      <w:proofErr w:type="spellStart"/>
      <w:r w:rsidR="009351E2" w:rsidRPr="009351E2">
        <w:rPr>
          <w:u w:val="single"/>
        </w:rPr>
        <w:t>Supertato</w:t>
      </w:r>
      <w:proofErr w:type="spellEnd"/>
      <w:r w:rsidR="009351E2">
        <w:rPr>
          <w:u w:val="single"/>
        </w:rPr>
        <w:t xml:space="preserve"> </w:t>
      </w:r>
    </w:p>
    <w:p w14:paraId="2DB034CD" w14:textId="5BE67809" w:rsidR="009351E2" w:rsidRDefault="009351E2" w:rsidP="00CB7735">
      <w:pPr>
        <w:jc w:val="center"/>
        <w:rPr>
          <w:u w:val="single"/>
        </w:rPr>
      </w:pPr>
    </w:p>
    <w:p w14:paraId="023A935B" w14:textId="6A9036B0" w:rsidR="009351E2" w:rsidRPr="009351E2" w:rsidRDefault="009351E2" w:rsidP="009351E2">
      <w:r>
        <w:t xml:space="preserve">This week’s story will be </w:t>
      </w:r>
      <w:proofErr w:type="spellStart"/>
      <w:r>
        <w:t>Supertato</w:t>
      </w:r>
      <w:proofErr w:type="spellEnd"/>
      <w:r>
        <w:t xml:space="preserve">! We have read this story before, but your child might need reminding! There is a link YouTube to the story being read: </w:t>
      </w:r>
    </w:p>
    <w:p w14:paraId="2C400CC2" w14:textId="11658305" w:rsidR="0085655A" w:rsidRDefault="00C17D64">
      <w:pPr>
        <w:rPr>
          <w:rFonts w:ascii="Twinkl" w:hAnsi="Twinkl"/>
        </w:rPr>
      </w:pPr>
      <w:hyperlink r:id="rId8" w:history="1">
        <w:r w:rsidR="009351E2" w:rsidRPr="00E93ECF">
          <w:rPr>
            <w:rStyle w:val="Hyperlink"/>
            <w:rFonts w:ascii="Twinkl" w:hAnsi="Twinkl"/>
          </w:rPr>
          <w:t>https://www.youtube.com/watch?v=M1nlJBkWGLo</w:t>
        </w:r>
      </w:hyperlink>
    </w:p>
    <w:p w14:paraId="40C4D046" w14:textId="398EE317" w:rsidR="009351E2" w:rsidRDefault="009351E2">
      <w:pPr>
        <w:rPr>
          <w:rFonts w:ascii="Twinkl" w:hAnsi="Twinkl"/>
        </w:rPr>
      </w:pPr>
    </w:p>
    <w:p w14:paraId="39AACB70" w14:textId="2305F185" w:rsidR="009351E2" w:rsidRDefault="009351E2">
      <w:pPr>
        <w:rPr>
          <w:rFonts w:ascii="Twinkl" w:hAnsi="Twinkl"/>
        </w:rPr>
      </w:pPr>
      <w:r>
        <w:rPr>
          <w:rFonts w:ascii="Twinkl" w:hAnsi="Twinkl"/>
        </w:rPr>
        <w:t xml:space="preserve">Some tasks to complete with your children based on the story: </w:t>
      </w:r>
    </w:p>
    <w:p w14:paraId="360F4DF7" w14:textId="5C8DBF0D" w:rsidR="009351E2" w:rsidRDefault="009351E2" w:rsidP="009351E2">
      <w:pPr>
        <w:pStyle w:val="ListParagraph"/>
        <w:numPr>
          <w:ilvl w:val="0"/>
          <w:numId w:val="2"/>
        </w:numPr>
        <w:rPr>
          <w:rFonts w:ascii="Twinkl" w:hAnsi="Twinkl"/>
        </w:rPr>
      </w:pPr>
      <w:r>
        <w:rPr>
          <w:rFonts w:ascii="Twinkl" w:hAnsi="Twinkl"/>
        </w:rPr>
        <w:t xml:space="preserve">Writing sentences about what happened in the story. This needs to be 100% independent rather than them copying spellings. </w:t>
      </w:r>
    </w:p>
    <w:p w14:paraId="44E73422" w14:textId="77777777" w:rsidR="007857B3" w:rsidRDefault="007857B3" w:rsidP="009351E2">
      <w:pPr>
        <w:pStyle w:val="ListParagraph"/>
        <w:numPr>
          <w:ilvl w:val="0"/>
          <w:numId w:val="2"/>
        </w:numPr>
        <w:rPr>
          <w:rFonts w:ascii="Twinkl" w:hAnsi="Twinkl"/>
        </w:rPr>
      </w:pPr>
    </w:p>
    <w:p w14:paraId="1D7A05DB" w14:textId="74C7D118" w:rsidR="009351E2" w:rsidRDefault="009351E2" w:rsidP="009351E2">
      <w:pPr>
        <w:pStyle w:val="ListParagraph"/>
        <w:numPr>
          <w:ilvl w:val="0"/>
          <w:numId w:val="2"/>
        </w:numPr>
        <w:rPr>
          <w:rFonts w:ascii="Twinkl" w:hAnsi="Twinkl"/>
        </w:rPr>
      </w:pPr>
      <w:r>
        <w:rPr>
          <w:rFonts w:ascii="Twinkl" w:hAnsi="Twinkl"/>
        </w:rPr>
        <w:t xml:space="preserve">Design their own character to add into the story </w:t>
      </w:r>
    </w:p>
    <w:p w14:paraId="30AD7045" w14:textId="77777777" w:rsidR="007857B3" w:rsidRDefault="007857B3" w:rsidP="009351E2">
      <w:pPr>
        <w:pStyle w:val="ListParagraph"/>
        <w:numPr>
          <w:ilvl w:val="0"/>
          <w:numId w:val="2"/>
        </w:numPr>
        <w:rPr>
          <w:rFonts w:ascii="Twinkl" w:hAnsi="Twinkl"/>
        </w:rPr>
      </w:pPr>
    </w:p>
    <w:p w14:paraId="5C115F9A" w14:textId="468AF960" w:rsidR="009351E2" w:rsidRPr="009351E2" w:rsidRDefault="007857B3" w:rsidP="009351E2">
      <w:pPr>
        <w:pStyle w:val="ListParagraph"/>
        <w:numPr>
          <w:ilvl w:val="0"/>
          <w:numId w:val="2"/>
        </w:numPr>
        <w:rPr>
          <w:rFonts w:ascii="Twinkl" w:hAnsi="Twinkl"/>
        </w:rPr>
      </w:pPr>
      <w:r>
        <w:rPr>
          <w:rFonts w:ascii="Twinkl" w:hAnsi="Twinkl"/>
        </w:rPr>
        <w:t>Play a game asking your child to find words being with a certain letter. This will help improve their phonics knowledge.</w:t>
      </w:r>
    </w:p>
    <w:p w14:paraId="07ACF644" w14:textId="12C55D74" w:rsidR="00AB0080" w:rsidRPr="003464BB" w:rsidRDefault="00AB0080">
      <w:pPr>
        <w:rPr>
          <w:rFonts w:ascii="Twinkl" w:hAnsi="Twinkl"/>
        </w:rPr>
      </w:pPr>
    </w:p>
    <w:p w14:paraId="4ABAB22D" w14:textId="77777777" w:rsidR="00A33C47" w:rsidRPr="003464BB" w:rsidRDefault="00A33C47">
      <w:pPr>
        <w:rPr>
          <w:rFonts w:ascii="Twinkl" w:hAnsi="Twinkl"/>
        </w:rPr>
      </w:pPr>
    </w:p>
    <w:p w14:paraId="6DD2835B" w14:textId="278DBD12" w:rsidR="009B14F5" w:rsidRDefault="009B14F5" w:rsidP="00DD62D2">
      <w:pPr>
        <w:jc w:val="center"/>
        <w:rPr>
          <w:rFonts w:ascii="Twinkl" w:hAnsi="Twinkl"/>
          <w:u w:val="single"/>
        </w:rPr>
      </w:pPr>
      <w:r w:rsidRPr="00DD62D2">
        <w:rPr>
          <w:rFonts w:ascii="Twinkl" w:hAnsi="Twinkl"/>
          <w:u w:val="single"/>
        </w:rPr>
        <w:t xml:space="preserve">Physical activity: </w:t>
      </w:r>
    </w:p>
    <w:p w14:paraId="039B2F3D" w14:textId="77777777" w:rsidR="00C17D64" w:rsidRDefault="00C17D64" w:rsidP="00DD62D2">
      <w:pPr>
        <w:jc w:val="center"/>
        <w:rPr>
          <w:rFonts w:ascii="Twinkl" w:hAnsi="Twinkl"/>
        </w:rPr>
      </w:pPr>
    </w:p>
    <w:p w14:paraId="3A321916" w14:textId="736FE683" w:rsidR="00CB7735" w:rsidRDefault="00C17D64">
      <w:pPr>
        <w:rPr>
          <w:rFonts w:ascii="Twinkl" w:hAnsi="Twinkl"/>
        </w:rPr>
      </w:pPr>
      <w:r>
        <w:rPr>
          <w:rFonts w:ascii="Twinkl" w:hAnsi="Twinkl"/>
        </w:rPr>
        <w:t>Here are a range of physical activity videos that you can watch and join in with on YouTube.</w:t>
      </w:r>
    </w:p>
    <w:p w14:paraId="26EB2800" w14:textId="77777777" w:rsidR="00C17D64" w:rsidRDefault="00C17D64">
      <w:pPr>
        <w:rPr>
          <w:rFonts w:ascii="Twinkl" w:hAnsi="Twinkl"/>
        </w:rPr>
      </w:pPr>
    </w:p>
    <w:p w14:paraId="16B2E9B7" w14:textId="12A04FC2" w:rsidR="00C17D64" w:rsidRPr="00C17D64" w:rsidRDefault="00C17D64" w:rsidP="00C17D64">
      <w:pPr>
        <w:rPr>
          <w:rFonts w:ascii="Times New Roman" w:eastAsia="Times New Roman" w:hAnsi="Times New Roman" w:cs="Times New Roman"/>
          <w:lang w:eastAsia="en-GB"/>
        </w:rPr>
      </w:pPr>
      <w:hyperlink r:id="rId9" w:history="1">
        <w:r w:rsidRPr="002368D0">
          <w:rPr>
            <w:rStyle w:val="Hyperlink"/>
            <w:rFonts w:ascii="Times New Roman" w:eastAsia="Times New Roman" w:hAnsi="Times New Roman" w:cs="Times New Roman"/>
            <w:lang w:eastAsia="en-GB"/>
          </w:rPr>
          <w:t>https://www.youtube.com/watch?v=KhfkYzUwYFk</w:t>
        </w:r>
      </w:hyperlink>
      <w:r>
        <w:rPr>
          <w:rFonts w:ascii="Times New Roman" w:eastAsia="Times New Roman" w:hAnsi="Times New Roman" w:cs="Times New Roman"/>
          <w:lang w:eastAsia="en-GB"/>
        </w:rPr>
        <w:t xml:space="preserve"> </w:t>
      </w:r>
    </w:p>
    <w:p w14:paraId="68BCBCDD" w14:textId="61A19F1E" w:rsidR="00C17D64" w:rsidRPr="00C17D64" w:rsidRDefault="00C17D64" w:rsidP="00C17D64">
      <w:pPr>
        <w:rPr>
          <w:rFonts w:ascii="Times New Roman" w:eastAsia="Times New Roman" w:hAnsi="Times New Roman" w:cs="Times New Roman"/>
          <w:lang w:eastAsia="en-GB"/>
        </w:rPr>
      </w:pPr>
      <w:hyperlink r:id="rId10" w:history="1">
        <w:r w:rsidRPr="002368D0">
          <w:rPr>
            <w:rStyle w:val="Hyperlink"/>
            <w:rFonts w:ascii="Times New Roman" w:eastAsia="Times New Roman" w:hAnsi="Times New Roman" w:cs="Times New Roman"/>
            <w:lang w:eastAsia="en-GB"/>
          </w:rPr>
          <w:t>https://www.youtube.com/watch?v=LhYtcadR9nw</w:t>
        </w:r>
      </w:hyperlink>
      <w:r>
        <w:rPr>
          <w:rFonts w:ascii="Times New Roman" w:eastAsia="Times New Roman" w:hAnsi="Times New Roman" w:cs="Times New Roman"/>
          <w:lang w:eastAsia="en-GB"/>
        </w:rPr>
        <w:t xml:space="preserve"> </w:t>
      </w:r>
    </w:p>
    <w:p w14:paraId="2BA64AA5" w14:textId="7233FEF6" w:rsidR="00C17D64" w:rsidRPr="00C17D64" w:rsidRDefault="00C17D64" w:rsidP="00C17D64">
      <w:pPr>
        <w:rPr>
          <w:rFonts w:ascii="Times New Roman" w:eastAsia="Times New Roman" w:hAnsi="Times New Roman" w:cs="Times New Roman"/>
          <w:lang w:eastAsia="en-GB"/>
        </w:rPr>
      </w:pPr>
      <w:hyperlink r:id="rId11" w:history="1">
        <w:r w:rsidRPr="002368D0">
          <w:rPr>
            <w:rStyle w:val="Hyperlink"/>
            <w:rFonts w:ascii="Times New Roman" w:eastAsia="Times New Roman" w:hAnsi="Times New Roman" w:cs="Times New Roman"/>
            <w:lang w:eastAsia="en-GB"/>
          </w:rPr>
          <w:t>https://www.youtube.com/watch?v=NwT5oX_mqS0</w:t>
        </w:r>
      </w:hyperlink>
      <w:r>
        <w:rPr>
          <w:rFonts w:ascii="Times New Roman" w:eastAsia="Times New Roman" w:hAnsi="Times New Roman" w:cs="Times New Roman"/>
          <w:lang w:eastAsia="en-GB"/>
        </w:rPr>
        <w:t xml:space="preserve"> </w:t>
      </w:r>
    </w:p>
    <w:p w14:paraId="258A660C" w14:textId="725C81E7" w:rsidR="00C17D64" w:rsidRPr="00C17D64" w:rsidRDefault="00C17D64" w:rsidP="00C17D64">
      <w:pPr>
        <w:rPr>
          <w:rFonts w:ascii="Times New Roman" w:eastAsia="Times New Roman" w:hAnsi="Times New Roman" w:cs="Times New Roman"/>
          <w:lang w:eastAsia="en-GB"/>
        </w:rPr>
      </w:pPr>
      <w:hyperlink r:id="rId12" w:history="1">
        <w:r w:rsidRPr="002368D0">
          <w:rPr>
            <w:rStyle w:val="Hyperlink"/>
            <w:rFonts w:ascii="Times New Roman" w:eastAsia="Times New Roman" w:hAnsi="Times New Roman" w:cs="Times New Roman"/>
            <w:lang w:eastAsia="en-GB"/>
          </w:rPr>
          <w:t>https://www.youtube.com/watch?v=2UcZWXvgMZE</w:t>
        </w:r>
      </w:hyperlink>
      <w:r>
        <w:rPr>
          <w:rFonts w:ascii="Times New Roman" w:eastAsia="Times New Roman" w:hAnsi="Times New Roman" w:cs="Times New Roman"/>
          <w:lang w:eastAsia="en-GB"/>
        </w:rPr>
        <w:t xml:space="preserve"> </w:t>
      </w:r>
    </w:p>
    <w:p w14:paraId="4979A67C" w14:textId="48CACFAB" w:rsidR="00C17D64" w:rsidRPr="00C17D64" w:rsidRDefault="00C17D64" w:rsidP="00C17D64">
      <w:pPr>
        <w:rPr>
          <w:rFonts w:ascii="Times New Roman" w:eastAsia="Times New Roman" w:hAnsi="Times New Roman" w:cs="Times New Roman"/>
          <w:lang w:eastAsia="en-GB"/>
        </w:rPr>
      </w:pPr>
      <w:hyperlink r:id="rId13" w:history="1">
        <w:r w:rsidRPr="002368D0">
          <w:rPr>
            <w:rStyle w:val="Hyperlink"/>
            <w:rFonts w:ascii="Times New Roman" w:eastAsia="Times New Roman" w:hAnsi="Times New Roman" w:cs="Times New Roman"/>
            <w:lang w:eastAsia="en-GB"/>
          </w:rPr>
          <w:t>https://www.youtube.com/watch?v=SH-7A3NVQbY</w:t>
        </w:r>
      </w:hyperlink>
      <w:r>
        <w:rPr>
          <w:rFonts w:ascii="Times New Roman" w:eastAsia="Times New Roman" w:hAnsi="Times New Roman" w:cs="Times New Roman"/>
          <w:lang w:eastAsia="en-GB"/>
        </w:rPr>
        <w:t xml:space="preserve"> </w:t>
      </w:r>
    </w:p>
    <w:p w14:paraId="1D942B57" w14:textId="55B2975E" w:rsidR="00DD62D2" w:rsidRDefault="00DD62D2" w:rsidP="00DD62D2">
      <w:pPr>
        <w:rPr>
          <w:rFonts w:ascii="Twinkl" w:hAnsi="Twinkl"/>
        </w:rPr>
      </w:pPr>
      <w:bookmarkStart w:id="0" w:name="_GoBack"/>
      <w:bookmarkEnd w:id="0"/>
    </w:p>
    <w:p w14:paraId="61BD7F91" w14:textId="58241FC4" w:rsidR="00DD62D2" w:rsidRDefault="00DD62D2" w:rsidP="00DD62D2">
      <w:pPr>
        <w:rPr>
          <w:rFonts w:ascii="Twinkl" w:hAnsi="Twinkl"/>
        </w:rPr>
      </w:pPr>
      <w:r>
        <w:rPr>
          <w:rFonts w:ascii="Twinkl" w:hAnsi="Twinkl"/>
        </w:rPr>
        <w:lastRenderedPageBreak/>
        <w:t xml:space="preserve">Please upload as much as possible to </w:t>
      </w:r>
      <w:r w:rsidR="009351E2">
        <w:rPr>
          <w:rFonts w:ascii="Twinkl" w:hAnsi="Twinkl"/>
        </w:rPr>
        <w:t>Tapestry</w:t>
      </w:r>
      <w:r>
        <w:rPr>
          <w:rFonts w:ascii="Twinkl" w:hAnsi="Twinkl"/>
        </w:rPr>
        <w:t xml:space="preserve">, if you cannot log on please email as we can reset your passwords for you. </w:t>
      </w:r>
    </w:p>
    <w:p w14:paraId="3D1D6E2C" w14:textId="77777777" w:rsidR="00DD62D2" w:rsidRPr="00DD62D2" w:rsidRDefault="00DD62D2" w:rsidP="00DD62D2">
      <w:pPr>
        <w:rPr>
          <w:rFonts w:ascii="Twinkl" w:hAnsi="Twinkl"/>
        </w:rPr>
      </w:pPr>
    </w:p>
    <w:p w14:paraId="6D2B7489" w14:textId="16ADAFD0" w:rsidR="003464BB" w:rsidRPr="003464BB" w:rsidRDefault="003464BB" w:rsidP="003464BB">
      <w:pPr>
        <w:rPr>
          <w:rFonts w:ascii="Twinkl" w:hAnsi="Twinkl"/>
        </w:rPr>
      </w:pPr>
      <w:r w:rsidRPr="003464BB">
        <w:rPr>
          <w:rFonts w:ascii="Twinkl" w:hAnsi="Twinkl"/>
        </w:rPr>
        <w:t xml:space="preserve">Please email any questions/queries to: </w:t>
      </w:r>
    </w:p>
    <w:p w14:paraId="3DE9E032" w14:textId="77777777" w:rsidR="003464BB" w:rsidRPr="003464BB" w:rsidRDefault="003464BB" w:rsidP="003464BB">
      <w:pPr>
        <w:pStyle w:val="NormalWeb"/>
        <w:spacing w:before="168" w:beforeAutospacing="0" w:line="384" w:lineRule="atLeast"/>
        <w:rPr>
          <w:rFonts w:ascii="Twinkl" w:hAnsi="Twinkl"/>
          <w:color w:val="333333"/>
          <w:sz w:val="25"/>
          <w:szCs w:val="25"/>
        </w:rPr>
      </w:pPr>
      <w:r w:rsidRPr="003464BB">
        <w:rPr>
          <w:rFonts w:ascii="Twinkl" w:hAnsi="Twinkl"/>
          <w:color w:val="333333"/>
          <w:sz w:val="25"/>
          <w:szCs w:val="25"/>
        </w:rPr>
        <w:t>kiren.cheema@rydersgreen.sandwell.sch.uk</w:t>
      </w:r>
    </w:p>
    <w:p w14:paraId="504AA7AB" w14:textId="77777777" w:rsidR="003464BB" w:rsidRPr="003464BB" w:rsidRDefault="003464BB" w:rsidP="003464BB">
      <w:pPr>
        <w:pStyle w:val="NormalWeb"/>
        <w:spacing w:before="168" w:beforeAutospacing="0" w:line="384" w:lineRule="atLeast"/>
        <w:rPr>
          <w:rFonts w:ascii="Twinkl" w:hAnsi="Twinkl"/>
          <w:color w:val="333333"/>
          <w:sz w:val="25"/>
          <w:szCs w:val="25"/>
        </w:rPr>
      </w:pPr>
      <w:r w:rsidRPr="003464BB">
        <w:rPr>
          <w:rFonts w:ascii="Twinkl" w:hAnsi="Twinkl"/>
          <w:color w:val="333333"/>
          <w:sz w:val="25"/>
          <w:szCs w:val="25"/>
        </w:rPr>
        <w:t>leah.cartwright@rydersgreen.sandwell.sch.uk</w:t>
      </w:r>
    </w:p>
    <w:p w14:paraId="5B0F2C3A" w14:textId="77777777" w:rsidR="003464BB" w:rsidRPr="003464BB" w:rsidRDefault="003464BB" w:rsidP="003464BB">
      <w:pPr>
        <w:pStyle w:val="NormalWeb"/>
        <w:spacing w:before="168" w:beforeAutospacing="0" w:line="384" w:lineRule="atLeast"/>
        <w:rPr>
          <w:rFonts w:ascii="Twinkl" w:hAnsi="Twinkl"/>
          <w:color w:val="333333"/>
          <w:sz w:val="25"/>
          <w:szCs w:val="25"/>
        </w:rPr>
      </w:pPr>
      <w:r w:rsidRPr="003464BB">
        <w:rPr>
          <w:rFonts w:ascii="Twinkl" w:hAnsi="Twinkl"/>
          <w:color w:val="333333"/>
          <w:sz w:val="25"/>
          <w:szCs w:val="25"/>
        </w:rPr>
        <w:t>lesley.banner@rydersgreen.sandwell.sch.uk</w:t>
      </w:r>
    </w:p>
    <w:p w14:paraId="7020967E" w14:textId="77777777" w:rsidR="003464BB" w:rsidRPr="003464BB" w:rsidRDefault="003464BB" w:rsidP="003464BB">
      <w:pPr>
        <w:pStyle w:val="NormalWeb"/>
        <w:spacing w:before="168" w:beforeAutospacing="0" w:line="384" w:lineRule="atLeast"/>
        <w:rPr>
          <w:rFonts w:ascii="Twinkl" w:hAnsi="Twinkl"/>
          <w:color w:val="333333"/>
          <w:sz w:val="25"/>
          <w:szCs w:val="25"/>
        </w:rPr>
      </w:pPr>
      <w:r w:rsidRPr="003464BB">
        <w:rPr>
          <w:rFonts w:ascii="Twinkl" w:hAnsi="Twinkl"/>
          <w:color w:val="333333"/>
          <w:sz w:val="25"/>
          <w:szCs w:val="25"/>
        </w:rPr>
        <w:t>izabella.jasinska@rydersgreen.sandwell.sch.uk</w:t>
      </w:r>
    </w:p>
    <w:p w14:paraId="47B386A3" w14:textId="1B7612A4" w:rsidR="003464BB" w:rsidRPr="003464BB" w:rsidRDefault="003464BB" w:rsidP="003464BB">
      <w:pPr>
        <w:rPr>
          <w:rFonts w:ascii="Twinkl" w:hAnsi="Twinkl"/>
        </w:rPr>
      </w:pPr>
    </w:p>
    <w:p w14:paraId="609D0E23" w14:textId="77777777" w:rsidR="003464BB" w:rsidRPr="003464BB" w:rsidRDefault="003464BB" w:rsidP="003464BB">
      <w:pPr>
        <w:rPr>
          <w:rFonts w:ascii="Twinkl" w:hAnsi="Twinkl"/>
        </w:rPr>
      </w:pPr>
    </w:p>
    <w:sectPr w:rsidR="003464BB" w:rsidRPr="003464BB" w:rsidSect="000754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inkl Cursive Unlooped Thin">
    <w:charset w:val="4D"/>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w:altName w:val="Times New Roman"/>
    <w:charset w:val="4D"/>
    <w:family w:val="auto"/>
    <w:pitch w:val="variable"/>
    <w:sig w:usb0="00000001"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0711"/>
    <w:multiLevelType w:val="hybridMultilevel"/>
    <w:tmpl w:val="5F76C724"/>
    <w:lvl w:ilvl="0" w:tplc="0C2C3DAC">
      <w:numFmt w:val="bullet"/>
      <w:lvlText w:val="-"/>
      <w:lvlJc w:val="left"/>
      <w:pPr>
        <w:ind w:left="720" w:hanging="360"/>
      </w:pPr>
      <w:rPr>
        <w:rFonts w:ascii="Twinkl Cursive Unlooped Thin" w:eastAsiaTheme="minorHAnsi" w:hAnsi="Twinkl Cursive Unlooped Thin"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ACA0EED"/>
    <w:multiLevelType w:val="hybridMultilevel"/>
    <w:tmpl w:val="3104C26C"/>
    <w:lvl w:ilvl="0" w:tplc="144E621C">
      <w:numFmt w:val="bullet"/>
      <w:lvlText w:val="-"/>
      <w:lvlJc w:val="left"/>
      <w:pPr>
        <w:ind w:left="720" w:hanging="360"/>
      </w:pPr>
      <w:rPr>
        <w:rFonts w:ascii="Twinkl" w:eastAsiaTheme="minorHAnsi" w:hAnsi="Twink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CE"/>
    <w:rsid w:val="00044FCE"/>
    <w:rsid w:val="0007543B"/>
    <w:rsid w:val="00175A8D"/>
    <w:rsid w:val="003464BB"/>
    <w:rsid w:val="00401F5D"/>
    <w:rsid w:val="005C6052"/>
    <w:rsid w:val="006309E2"/>
    <w:rsid w:val="00641C24"/>
    <w:rsid w:val="00657EAA"/>
    <w:rsid w:val="007857B3"/>
    <w:rsid w:val="0085655A"/>
    <w:rsid w:val="00873705"/>
    <w:rsid w:val="009351E2"/>
    <w:rsid w:val="009B14F5"/>
    <w:rsid w:val="00A33C47"/>
    <w:rsid w:val="00AB0080"/>
    <w:rsid w:val="00AD35FD"/>
    <w:rsid w:val="00C17D64"/>
    <w:rsid w:val="00CB7735"/>
    <w:rsid w:val="00D92246"/>
    <w:rsid w:val="00DD62D2"/>
    <w:rsid w:val="00DF5B92"/>
    <w:rsid w:val="00E40AFD"/>
    <w:rsid w:val="00E42B40"/>
    <w:rsid w:val="00FE2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3AF8"/>
  <w15:chartTrackingRefBased/>
  <w15:docId w15:val="{F8D9BC9B-852F-FE46-8C0D-1B684A9C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77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41C2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FCE"/>
    <w:rPr>
      <w:color w:val="0563C1" w:themeColor="hyperlink"/>
      <w:u w:val="single"/>
    </w:rPr>
  </w:style>
  <w:style w:type="character" w:customStyle="1" w:styleId="UnresolvedMention">
    <w:name w:val="Unresolved Mention"/>
    <w:basedOn w:val="DefaultParagraphFont"/>
    <w:uiPriority w:val="99"/>
    <w:semiHidden/>
    <w:unhideWhenUsed/>
    <w:rsid w:val="00044FCE"/>
    <w:rPr>
      <w:color w:val="605E5C"/>
      <w:shd w:val="clear" w:color="auto" w:fill="E1DFDD"/>
    </w:rPr>
  </w:style>
  <w:style w:type="character" w:styleId="FollowedHyperlink">
    <w:name w:val="FollowedHyperlink"/>
    <w:basedOn w:val="DefaultParagraphFont"/>
    <w:uiPriority w:val="99"/>
    <w:semiHidden/>
    <w:unhideWhenUsed/>
    <w:rsid w:val="00044FCE"/>
    <w:rPr>
      <w:color w:val="954F72" w:themeColor="followedHyperlink"/>
      <w:u w:val="single"/>
    </w:rPr>
  </w:style>
  <w:style w:type="character" w:customStyle="1" w:styleId="apple-converted-space">
    <w:name w:val="apple-converted-space"/>
    <w:basedOn w:val="DefaultParagraphFont"/>
    <w:rsid w:val="0085655A"/>
  </w:style>
  <w:style w:type="paragraph" w:styleId="ListParagraph">
    <w:name w:val="List Paragraph"/>
    <w:basedOn w:val="Normal"/>
    <w:uiPriority w:val="34"/>
    <w:qFormat/>
    <w:rsid w:val="00A33C47"/>
    <w:pPr>
      <w:ind w:left="720"/>
      <w:contextualSpacing/>
    </w:pPr>
  </w:style>
  <w:style w:type="paragraph" w:styleId="NormalWeb">
    <w:name w:val="Normal (Web)"/>
    <w:basedOn w:val="Normal"/>
    <w:uiPriority w:val="99"/>
    <w:semiHidden/>
    <w:unhideWhenUsed/>
    <w:rsid w:val="003464BB"/>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641C24"/>
    <w:rPr>
      <w:rFonts w:ascii="Times New Roman" w:eastAsia="Times New Roman" w:hAnsi="Times New Roman" w:cs="Times New Roman"/>
      <w:b/>
      <w:bCs/>
      <w:sz w:val="27"/>
      <w:szCs w:val="27"/>
      <w:lang w:eastAsia="en-GB"/>
    </w:rPr>
  </w:style>
  <w:style w:type="character" w:customStyle="1" w:styleId="gd">
    <w:name w:val="gd"/>
    <w:basedOn w:val="DefaultParagraphFont"/>
    <w:rsid w:val="00641C24"/>
  </w:style>
  <w:style w:type="character" w:customStyle="1" w:styleId="go">
    <w:name w:val="go"/>
    <w:basedOn w:val="DefaultParagraphFont"/>
    <w:rsid w:val="00641C24"/>
  </w:style>
  <w:style w:type="character" w:customStyle="1" w:styleId="g3">
    <w:name w:val="g3"/>
    <w:basedOn w:val="DefaultParagraphFont"/>
    <w:rsid w:val="00641C24"/>
  </w:style>
  <w:style w:type="character" w:customStyle="1" w:styleId="hb">
    <w:name w:val="hb"/>
    <w:basedOn w:val="DefaultParagraphFont"/>
    <w:rsid w:val="00641C24"/>
  </w:style>
  <w:style w:type="character" w:customStyle="1" w:styleId="g2">
    <w:name w:val="g2"/>
    <w:basedOn w:val="DefaultParagraphFont"/>
    <w:rsid w:val="00641C24"/>
  </w:style>
  <w:style w:type="character" w:customStyle="1" w:styleId="Heading1Char">
    <w:name w:val="Heading 1 Char"/>
    <w:basedOn w:val="DefaultParagraphFont"/>
    <w:link w:val="Heading1"/>
    <w:uiPriority w:val="9"/>
    <w:rsid w:val="00CB77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4185">
      <w:bodyDiv w:val="1"/>
      <w:marLeft w:val="0"/>
      <w:marRight w:val="0"/>
      <w:marTop w:val="0"/>
      <w:marBottom w:val="0"/>
      <w:divBdr>
        <w:top w:val="none" w:sz="0" w:space="0" w:color="auto"/>
        <w:left w:val="none" w:sz="0" w:space="0" w:color="auto"/>
        <w:bottom w:val="none" w:sz="0" w:space="0" w:color="auto"/>
        <w:right w:val="none" w:sz="0" w:space="0" w:color="auto"/>
      </w:divBdr>
    </w:div>
    <w:div w:id="912354873">
      <w:bodyDiv w:val="1"/>
      <w:marLeft w:val="0"/>
      <w:marRight w:val="0"/>
      <w:marTop w:val="0"/>
      <w:marBottom w:val="0"/>
      <w:divBdr>
        <w:top w:val="none" w:sz="0" w:space="0" w:color="auto"/>
        <w:left w:val="none" w:sz="0" w:space="0" w:color="auto"/>
        <w:bottom w:val="none" w:sz="0" w:space="0" w:color="auto"/>
        <w:right w:val="none" w:sz="0" w:space="0" w:color="auto"/>
      </w:divBdr>
    </w:div>
    <w:div w:id="1060903702">
      <w:bodyDiv w:val="1"/>
      <w:marLeft w:val="0"/>
      <w:marRight w:val="0"/>
      <w:marTop w:val="0"/>
      <w:marBottom w:val="0"/>
      <w:divBdr>
        <w:top w:val="none" w:sz="0" w:space="0" w:color="auto"/>
        <w:left w:val="none" w:sz="0" w:space="0" w:color="auto"/>
        <w:bottom w:val="none" w:sz="0" w:space="0" w:color="auto"/>
        <w:right w:val="none" w:sz="0" w:space="0" w:color="auto"/>
      </w:divBdr>
    </w:div>
    <w:div w:id="1620455680">
      <w:bodyDiv w:val="1"/>
      <w:marLeft w:val="0"/>
      <w:marRight w:val="0"/>
      <w:marTop w:val="0"/>
      <w:marBottom w:val="0"/>
      <w:divBdr>
        <w:top w:val="none" w:sz="0" w:space="0" w:color="auto"/>
        <w:left w:val="none" w:sz="0" w:space="0" w:color="auto"/>
        <w:bottom w:val="none" w:sz="0" w:space="0" w:color="auto"/>
        <w:right w:val="none" w:sz="0" w:space="0" w:color="auto"/>
      </w:divBdr>
      <w:divsChild>
        <w:div w:id="942883063">
          <w:marLeft w:val="0"/>
          <w:marRight w:val="0"/>
          <w:marTop w:val="0"/>
          <w:marBottom w:val="0"/>
          <w:divBdr>
            <w:top w:val="none" w:sz="0" w:space="0" w:color="auto"/>
            <w:left w:val="none" w:sz="0" w:space="0" w:color="auto"/>
            <w:bottom w:val="none" w:sz="0" w:space="0" w:color="auto"/>
            <w:right w:val="none" w:sz="0" w:space="0" w:color="auto"/>
          </w:divBdr>
        </w:div>
        <w:div w:id="1646012210">
          <w:marLeft w:val="0"/>
          <w:marRight w:val="0"/>
          <w:marTop w:val="0"/>
          <w:marBottom w:val="0"/>
          <w:divBdr>
            <w:top w:val="none" w:sz="0" w:space="0" w:color="auto"/>
            <w:left w:val="none" w:sz="0" w:space="0" w:color="auto"/>
            <w:bottom w:val="none" w:sz="0" w:space="0" w:color="auto"/>
            <w:right w:val="none" w:sz="0" w:space="0" w:color="auto"/>
          </w:divBdr>
        </w:div>
        <w:div w:id="781921122">
          <w:marLeft w:val="0"/>
          <w:marRight w:val="0"/>
          <w:marTop w:val="0"/>
          <w:marBottom w:val="0"/>
          <w:divBdr>
            <w:top w:val="none" w:sz="0" w:space="0" w:color="auto"/>
            <w:left w:val="none" w:sz="0" w:space="0" w:color="auto"/>
            <w:bottom w:val="none" w:sz="0" w:space="0" w:color="auto"/>
            <w:right w:val="none" w:sz="0" w:space="0" w:color="auto"/>
          </w:divBdr>
        </w:div>
        <w:div w:id="1372346263">
          <w:marLeft w:val="0"/>
          <w:marRight w:val="0"/>
          <w:marTop w:val="0"/>
          <w:marBottom w:val="0"/>
          <w:divBdr>
            <w:top w:val="none" w:sz="0" w:space="0" w:color="auto"/>
            <w:left w:val="none" w:sz="0" w:space="0" w:color="auto"/>
            <w:bottom w:val="none" w:sz="0" w:space="0" w:color="auto"/>
            <w:right w:val="none" w:sz="0" w:space="0" w:color="auto"/>
          </w:divBdr>
        </w:div>
      </w:divsChild>
    </w:div>
    <w:div w:id="1645043067">
      <w:bodyDiv w:val="1"/>
      <w:marLeft w:val="0"/>
      <w:marRight w:val="0"/>
      <w:marTop w:val="0"/>
      <w:marBottom w:val="0"/>
      <w:divBdr>
        <w:top w:val="none" w:sz="0" w:space="0" w:color="auto"/>
        <w:left w:val="none" w:sz="0" w:space="0" w:color="auto"/>
        <w:bottom w:val="none" w:sz="0" w:space="0" w:color="auto"/>
        <w:right w:val="none" w:sz="0" w:space="0" w:color="auto"/>
      </w:divBdr>
      <w:divsChild>
        <w:div w:id="1713726619">
          <w:marLeft w:val="0"/>
          <w:marRight w:val="0"/>
          <w:marTop w:val="0"/>
          <w:marBottom w:val="0"/>
          <w:divBdr>
            <w:top w:val="none" w:sz="0" w:space="0" w:color="auto"/>
            <w:left w:val="none" w:sz="0" w:space="0" w:color="auto"/>
            <w:bottom w:val="none" w:sz="0" w:space="0" w:color="auto"/>
            <w:right w:val="none" w:sz="0" w:space="0" w:color="auto"/>
          </w:divBdr>
          <w:divsChild>
            <w:div w:id="2120177112">
              <w:marLeft w:val="0"/>
              <w:marRight w:val="0"/>
              <w:marTop w:val="0"/>
              <w:marBottom w:val="0"/>
              <w:divBdr>
                <w:top w:val="none" w:sz="0" w:space="0" w:color="auto"/>
                <w:left w:val="none" w:sz="0" w:space="0" w:color="auto"/>
                <w:bottom w:val="none" w:sz="0" w:space="0" w:color="auto"/>
                <w:right w:val="none" w:sz="0" w:space="0" w:color="auto"/>
              </w:divBdr>
            </w:div>
            <w:div w:id="1761565374">
              <w:marLeft w:val="300"/>
              <w:marRight w:val="0"/>
              <w:marTop w:val="0"/>
              <w:marBottom w:val="0"/>
              <w:divBdr>
                <w:top w:val="none" w:sz="0" w:space="0" w:color="auto"/>
                <w:left w:val="none" w:sz="0" w:space="0" w:color="auto"/>
                <w:bottom w:val="none" w:sz="0" w:space="0" w:color="auto"/>
                <w:right w:val="none" w:sz="0" w:space="0" w:color="auto"/>
              </w:divBdr>
            </w:div>
            <w:div w:id="1270432640">
              <w:marLeft w:val="300"/>
              <w:marRight w:val="0"/>
              <w:marTop w:val="0"/>
              <w:marBottom w:val="0"/>
              <w:divBdr>
                <w:top w:val="none" w:sz="0" w:space="0" w:color="auto"/>
                <w:left w:val="none" w:sz="0" w:space="0" w:color="auto"/>
                <w:bottom w:val="none" w:sz="0" w:space="0" w:color="auto"/>
                <w:right w:val="none" w:sz="0" w:space="0" w:color="auto"/>
              </w:divBdr>
            </w:div>
            <w:div w:id="805514776">
              <w:marLeft w:val="0"/>
              <w:marRight w:val="0"/>
              <w:marTop w:val="0"/>
              <w:marBottom w:val="0"/>
              <w:divBdr>
                <w:top w:val="none" w:sz="0" w:space="0" w:color="auto"/>
                <w:left w:val="none" w:sz="0" w:space="0" w:color="auto"/>
                <w:bottom w:val="none" w:sz="0" w:space="0" w:color="auto"/>
                <w:right w:val="none" w:sz="0" w:space="0" w:color="auto"/>
              </w:divBdr>
            </w:div>
            <w:div w:id="1430813094">
              <w:marLeft w:val="60"/>
              <w:marRight w:val="0"/>
              <w:marTop w:val="0"/>
              <w:marBottom w:val="0"/>
              <w:divBdr>
                <w:top w:val="none" w:sz="0" w:space="0" w:color="auto"/>
                <w:left w:val="none" w:sz="0" w:space="0" w:color="auto"/>
                <w:bottom w:val="none" w:sz="0" w:space="0" w:color="auto"/>
                <w:right w:val="none" w:sz="0" w:space="0" w:color="auto"/>
              </w:divBdr>
            </w:div>
          </w:divsChild>
        </w:div>
        <w:div w:id="1311013098">
          <w:marLeft w:val="0"/>
          <w:marRight w:val="0"/>
          <w:marTop w:val="0"/>
          <w:marBottom w:val="0"/>
          <w:divBdr>
            <w:top w:val="none" w:sz="0" w:space="0" w:color="auto"/>
            <w:left w:val="none" w:sz="0" w:space="0" w:color="auto"/>
            <w:bottom w:val="none" w:sz="0" w:space="0" w:color="auto"/>
            <w:right w:val="none" w:sz="0" w:space="0" w:color="auto"/>
          </w:divBdr>
          <w:divsChild>
            <w:div w:id="1375883161">
              <w:marLeft w:val="0"/>
              <w:marRight w:val="0"/>
              <w:marTop w:val="120"/>
              <w:marBottom w:val="0"/>
              <w:divBdr>
                <w:top w:val="none" w:sz="0" w:space="0" w:color="auto"/>
                <w:left w:val="none" w:sz="0" w:space="0" w:color="auto"/>
                <w:bottom w:val="none" w:sz="0" w:space="0" w:color="auto"/>
                <w:right w:val="none" w:sz="0" w:space="0" w:color="auto"/>
              </w:divBdr>
              <w:divsChild>
                <w:div w:id="350423179">
                  <w:marLeft w:val="0"/>
                  <w:marRight w:val="0"/>
                  <w:marTop w:val="0"/>
                  <w:marBottom w:val="0"/>
                  <w:divBdr>
                    <w:top w:val="none" w:sz="0" w:space="0" w:color="auto"/>
                    <w:left w:val="none" w:sz="0" w:space="0" w:color="auto"/>
                    <w:bottom w:val="none" w:sz="0" w:space="0" w:color="auto"/>
                    <w:right w:val="none" w:sz="0" w:space="0" w:color="auto"/>
                  </w:divBdr>
                  <w:divsChild>
                    <w:div w:id="9061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5697">
      <w:bodyDiv w:val="1"/>
      <w:marLeft w:val="0"/>
      <w:marRight w:val="0"/>
      <w:marTop w:val="0"/>
      <w:marBottom w:val="0"/>
      <w:divBdr>
        <w:top w:val="none" w:sz="0" w:space="0" w:color="auto"/>
        <w:left w:val="none" w:sz="0" w:space="0" w:color="auto"/>
        <w:bottom w:val="none" w:sz="0" w:space="0" w:color="auto"/>
        <w:right w:val="none" w:sz="0" w:space="0" w:color="auto"/>
      </w:divBdr>
    </w:div>
    <w:div w:id="2087989116">
      <w:bodyDiv w:val="1"/>
      <w:marLeft w:val="0"/>
      <w:marRight w:val="0"/>
      <w:marTop w:val="0"/>
      <w:marBottom w:val="0"/>
      <w:divBdr>
        <w:top w:val="none" w:sz="0" w:space="0" w:color="auto"/>
        <w:left w:val="none" w:sz="0" w:space="0" w:color="auto"/>
        <w:bottom w:val="none" w:sz="0" w:space="0" w:color="auto"/>
        <w:right w:val="none" w:sz="0" w:space="0" w:color="auto"/>
      </w:divBdr>
      <w:divsChild>
        <w:div w:id="708650934">
          <w:marLeft w:val="0"/>
          <w:marRight w:val="0"/>
          <w:marTop w:val="0"/>
          <w:marBottom w:val="0"/>
          <w:divBdr>
            <w:top w:val="none" w:sz="0" w:space="0" w:color="auto"/>
            <w:left w:val="none" w:sz="0" w:space="0" w:color="auto"/>
            <w:bottom w:val="none" w:sz="0" w:space="0" w:color="auto"/>
            <w:right w:val="none" w:sz="0" w:space="0" w:color="auto"/>
          </w:divBdr>
          <w:divsChild>
            <w:div w:id="1050685554">
              <w:marLeft w:val="0"/>
              <w:marRight w:val="0"/>
              <w:marTop w:val="0"/>
              <w:marBottom w:val="0"/>
              <w:divBdr>
                <w:top w:val="none" w:sz="0" w:space="0" w:color="auto"/>
                <w:left w:val="none" w:sz="0" w:space="0" w:color="auto"/>
                <w:bottom w:val="none" w:sz="0" w:space="0" w:color="auto"/>
                <w:right w:val="none" w:sz="0" w:space="0" w:color="auto"/>
              </w:divBdr>
            </w:div>
          </w:divsChild>
        </w:div>
        <w:div w:id="1991446756">
          <w:marLeft w:val="0"/>
          <w:marRight w:val="0"/>
          <w:marTop w:val="0"/>
          <w:marBottom w:val="0"/>
          <w:divBdr>
            <w:top w:val="none" w:sz="0" w:space="0" w:color="auto"/>
            <w:left w:val="none" w:sz="0" w:space="0" w:color="auto"/>
            <w:bottom w:val="none" w:sz="0" w:space="0" w:color="auto"/>
            <w:right w:val="none" w:sz="0" w:space="0" w:color="auto"/>
          </w:divBdr>
        </w:div>
      </w:divsChild>
    </w:div>
    <w:div w:id="21160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1nlJBkWGLo" TargetMode="External"/><Relationship Id="rId13" Type="http://schemas.openxmlformats.org/officeDocument/2006/relationships/hyperlink" Target="https://www.youtube.com/watch?v=SH-7A3NVQb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2UcZWXvgM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yladder.co.uk/myschool/39210/myclass/1213766" TargetMode="External"/><Relationship Id="rId11" Type="http://schemas.openxmlformats.org/officeDocument/2006/relationships/hyperlink" Target="https://www.youtube.com/watch?v=NwT5oX_mqS0" TargetMode="External"/><Relationship Id="rId5" Type="http://schemas.openxmlformats.org/officeDocument/2006/relationships/hyperlink" Target="https://www.studyladder.co.uk/myschool/39210/myclass/1213763" TargetMode="External"/><Relationship Id="rId15" Type="http://schemas.openxmlformats.org/officeDocument/2006/relationships/theme" Target="theme/theme1.xml"/><Relationship Id="rId10" Type="http://schemas.openxmlformats.org/officeDocument/2006/relationships/hyperlink" Target="https://www.youtube.com/watch?v=LhYtcadR9nw" TargetMode="External"/><Relationship Id="rId4" Type="http://schemas.openxmlformats.org/officeDocument/2006/relationships/webSettings" Target="webSettings.xml"/><Relationship Id="rId9" Type="http://schemas.openxmlformats.org/officeDocument/2006/relationships/hyperlink" Target="https://www.youtube.com/watch?v=KhfkYzUwYF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Leah Cartwright</cp:lastModifiedBy>
  <cp:revision>2</cp:revision>
  <dcterms:created xsi:type="dcterms:W3CDTF">2020-04-19T14:38:00Z</dcterms:created>
  <dcterms:modified xsi:type="dcterms:W3CDTF">2020-04-19T14:38:00Z</dcterms:modified>
</cp:coreProperties>
</file>